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2F9D" w:rsidR="00522F9D" w:rsidP="00522F9D" w:rsidRDefault="00522F9D" w14:paraId="180EB7BA" w14:textId="77777777">
      <w:r w:rsidRPr="00522F9D">
        <w:t> </w:t>
      </w:r>
    </w:p>
    <w:p w:rsidRPr="00522F9D" w:rsidR="00522F9D" w:rsidP="00522F9D" w:rsidRDefault="00522F9D" w14:paraId="07AB08BB" w14:textId="77777777">
      <w:r w:rsidRPr="267411BD" w:rsidR="00522F9D">
        <w:rPr>
          <w:b w:val="1"/>
          <w:bCs w:val="1"/>
        </w:rPr>
        <w:t>Vilkår og retningslinjer for fastgiveravtaler</w:t>
      </w:r>
      <w:r w:rsidR="00522F9D">
        <w:rPr/>
        <w:t> </w:t>
      </w:r>
    </w:p>
    <w:p w:rsidRPr="00522F9D" w:rsidR="00522F9D" w:rsidP="00522F9D" w:rsidRDefault="00522F9D" w14:paraId="477A9D37" w14:textId="2AA9C5C5">
      <w:r w:rsidR="00522F9D">
        <w:rPr/>
        <w:t>Her finner du vilkår og retningslinjer for avtaler om faste gaver til</w:t>
      </w:r>
      <w:r w:rsidR="5D23D8B5">
        <w:rPr/>
        <w:t xml:space="preserve"> </w:t>
      </w:r>
      <w:r w:rsidR="00522F9D">
        <w:rPr/>
        <w:t>Caritas Norge. </w:t>
      </w:r>
    </w:p>
    <w:p w:rsidRPr="00522F9D" w:rsidR="00522F9D" w:rsidP="00522F9D" w:rsidRDefault="00522F9D" w14:paraId="45EE120F" w14:textId="77777777">
      <w:r w:rsidRPr="00522F9D">
        <w:rPr>
          <w:b/>
          <w:bCs/>
        </w:rPr>
        <w:t>Betaling</w:t>
      </w:r>
      <w:r w:rsidRPr="00522F9D">
        <w:t> </w:t>
      </w:r>
    </w:p>
    <w:p w:rsidRPr="00522F9D" w:rsidR="00522F9D" w:rsidP="00522F9D" w:rsidRDefault="00522F9D" w14:paraId="5937A370" w14:textId="77777777">
      <w:r w:rsidRPr="00522F9D">
        <w:t>Disse vilkårene gjelder for faste gaver via papirgiro, AvtaleGiro og Vipps. </w:t>
      </w:r>
    </w:p>
    <w:p w:rsidRPr="00522F9D" w:rsidR="00522F9D" w:rsidP="00522F9D" w:rsidRDefault="00522F9D" w14:paraId="4685DF4C" w14:textId="77777777">
      <w:pPr>
        <w:numPr>
          <w:ilvl w:val="0"/>
          <w:numId w:val="15"/>
        </w:numPr>
      </w:pPr>
      <w:r w:rsidRPr="00522F9D">
        <w:t>Vi trekker beløpet én gang per måned. </w:t>
      </w:r>
    </w:p>
    <w:p w:rsidRPr="00522F9D" w:rsidR="00522F9D" w:rsidP="00522F9D" w:rsidRDefault="00522F9D" w14:paraId="18D437C2" w14:textId="77777777">
      <w:pPr>
        <w:numPr>
          <w:ilvl w:val="0"/>
          <w:numId w:val="4"/>
        </w:numPr>
      </w:pPr>
      <w:r w:rsidRPr="00522F9D">
        <w:t>For </w:t>
      </w:r>
      <w:r w:rsidRPr="00522F9D">
        <w:rPr>
          <w:b/>
          <w:bCs/>
        </w:rPr>
        <w:t>AvtaleGiro </w:t>
      </w:r>
      <w:r w:rsidRPr="00522F9D">
        <w:t>skjer trekket på avtalt dato. </w:t>
      </w:r>
    </w:p>
    <w:p w:rsidRPr="00522F9D" w:rsidR="00522F9D" w:rsidP="00522F9D" w:rsidRDefault="00522F9D" w14:paraId="206BDC74" w14:textId="77777777">
      <w:pPr>
        <w:numPr>
          <w:ilvl w:val="0"/>
          <w:numId w:val="1"/>
        </w:numPr>
      </w:pPr>
      <w:r w:rsidRPr="00522F9D">
        <w:t>For </w:t>
      </w:r>
      <w:r w:rsidRPr="00522F9D">
        <w:rPr>
          <w:b/>
          <w:bCs/>
        </w:rPr>
        <w:t>Vipps</w:t>
      </w:r>
      <w:r w:rsidRPr="00522F9D">
        <w:t> faste betalinger settes trekkdatoen til samme dato som du inngår avtalen. </w:t>
      </w:r>
    </w:p>
    <w:p w:rsidRPr="00522F9D" w:rsidR="00522F9D" w:rsidP="00522F9D" w:rsidRDefault="00522F9D" w14:paraId="64F512D9" w14:textId="77777777">
      <w:pPr>
        <w:numPr>
          <w:ilvl w:val="0"/>
          <w:numId w:val="16"/>
        </w:numPr>
      </w:pPr>
      <w:r w:rsidRPr="00522F9D">
        <w:t>Trekkdatoen kan tilpasses etter ønske. </w:t>
      </w:r>
    </w:p>
    <w:p w:rsidRPr="00522F9D" w:rsidR="00522F9D" w:rsidP="00522F9D" w:rsidRDefault="00522F9D" w14:paraId="28E0FE54" w14:textId="77777777">
      <w:pPr>
        <w:numPr>
          <w:ilvl w:val="0"/>
          <w:numId w:val="6"/>
        </w:numPr>
      </w:pPr>
      <w:r w:rsidRPr="00522F9D">
        <w:t>Vi trekker aldri mer enn avtalt beløp. </w:t>
      </w:r>
    </w:p>
    <w:p w:rsidRPr="00522F9D" w:rsidR="00522F9D" w:rsidP="00522F9D" w:rsidRDefault="00522F9D" w14:paraId="5A899AC8" w14:textId="77777777">
      <w:r w:rsidRPr="00522F9D">
        <w:t>Slik fungerer de ulike betalingsløsningene: </w:t>
      </w:r>
    </w:p>
    <w:p w:rsidRPr="00522F9D" w:rsidR="00522F9D" w:rsidP="00522F9D" w:rsidRDefault="00522F9D" w14:paraId="6C03C252" w14:textId="77777777">
      <w:pPr>
        <w:numPr>
          <w:ilvl w:val="0"/>
          <w:numId w:val="17"/>
        </w:numPr>
      </w:pPr>
      <w:r w:rsidRPr="00522F9D">
        <w:rPr>
          <w:b/>
          <w:bCs/>
        </w:rPr>
        <w:t>AvtaleGiro:</w:t>
      </w:r>
      <w:r w:rsidRPr="00522F9D">
        <w:t> Avtalen vises i nettbanken din, og beløpet trekkes fra valgt bankkonto. </w:t>
      </w:r>
    </w:p>
    <w:p w:rsidRPr="00522F9D" w:rsidR="00522F9D" w:rsidP="00522F9D" w:rsidRDefault="00522F9D" w14:paraId="6742B18F" w14:textId="77777777">
      <w:pPr>
        <w:numPr>
          <w:ilvl w:val="0"/>
          <w:numId w:val="11"/>
        </w:numPr>
      </w:pPr>
      <w:r w:rsidRPr="00522F9D">
        <w:rPr>
          <w:b/>
          <w:bCs/>
        </w:rPr>
        <w:t>Vipps:</w:t>
      </w:r>
      <w:r w:rsidRPr="00522F9D">
        <w:t> Avtalen vises i Vipps-appen eller på Vipps.no, og beløpet trekkes fra valgt konto eller bankkort. </w:t>
      </w:r>
    </w:p>
    <w:p w:rsidRPr="00522F9D" w:rsidR="00522F9D" w:rsidP="00522F9D" w:rsidRDefault="00522F9D" w14:paraId="04A298D7" w14:textId="77777777">
      <w:pPr>
        <w:numPr>
          <w:ilvl w:val="0"/>
          <w:numId w:val="7"/>
        </w:numPr>
      </w:pPr>
      <w:r w:rsidRPr="00522F9D">
        <w:rPr>
          <w:b/>
          <w:bCs/>
        </w:rPr>
        <w:t>Papirgiro:</w:t>
      </w:r>
      <w:r w:rsidRPr="00522F9D">
        <w:t> Du får tilsendt giro i posten etter avtalt intervall og beløp. </w:t>
      </w:r>
    </w:p>
    <w:p w:rsidRPr="00522F9D" w:rsidR="00522F9D" w:rsidP="00522F9D" w:rsidRDefault="00522F9D" w14:paraId="6CCE1412" w14:textId="77777777">
      <w:r w:rsidRPr="00522F9D">
        <w:rPr>
          <w:b/>
          <w:bCs/>
        </w:rPr>
        <w:t>Angrerett</w:t>
      </w:r>
      <w:r w:rsidRPr="00522F9D">
        <w:t> </w:t>
      </w:r>
    </w:p>
    <w:p w:rsidRPr="00522F9D" w:rsidR="00522F9D" w:rsidP="00522F9D" w:rsidRDefault="00522F9D" w14:paraId="38E4D792" w14:textId="77777777">
      <w:pPr>
        <w:numPr>
          <w:ilvl w:val="0"/>
          <w:numId w:val="14"/>
        </w:numPr>
      </w:pPr>
      <w:r w:rsidRPr="00522F9D">
        <w:t>Du har full angrerett ved inngåelse av avtaler om faste betalinger og kan når som helst avslutte giveravtalen din, uansett betalingsmåte. </w:t>
      </w:r>
    </w:p>
    <w:p w:rsidRPr="00522F9D" w:rsidR="00522F9D" w:rsidP="00522F9D" w:rsidRDefault="00522F9D" w14:paraId="3E2EDE92" w14:textId="77777777">
      <w:r w:rsidRPr="00522F9D">
        <w:rPr>
          <w:b/>
          <w:bCs/>
        </w:rPr>
        <w:t>Oppsigelse</w:t>
      </w:r>
      <w:r w:rsidRPr="00522F9D">
        <w:t> </w:t>
      </w:r>
    </w:p>
    <w:p w:rsidRPr="00522F9D" w:rsidR="00522F9D" w:rsidP="00522F9D" w:rsidRDefault="00522F9D" w14:paraId="271D5B69" w14:textId="77777777">
      <w:r w:rsidRPr="00522F9D">
        <w:t>Du kan si opp fastgiveravtalen når som helst. </w:t>
      </w:r>
    </w:p>
    <w:p w:rsidRPr="00522F9D" w:rsidR="00522F9D" w:rsidP="00522F9D" w:rsidRDefault="06E8EAF1" w14:paraId="2C4892DA" w14:textId="6F992C92">
      <w:pPr>
        <w:numPr>
          <w:ilvl w:val="0"/>
          <w:numId w:val="5"/>
        </w:numPr>
      </w:pPr>
      <w:r w:rsidRPr="59A767DD">
        <w:rPr>
          <w:b/>
          <w:bCs/>
        </w:rPr>
        <w:t>Papirgiro:</w:t>
      </w:r>
      <w:r>
        <w:t> </w:t>
      </w:r>
      <w:r w:rsidR="00522F9D">
        <w:br/>
      </w:r>
      <w:r>
        <w:t>Send e-post til </w:t>
      </w:r>
      <w:r w:rsidRPr="59A767DD">
        <w:rPr>
          <w:b/>
          <w:bCs/>
        </w:rPr>
        <w:t>giverservice@caritas.no</w:t>
      </w:r>
      <w:r>
        <w:t> eller ring</w:t>
      </w:r>
      <w:r w:rsidR="0B9412F7">
        <w:t xml:space="preserve"> </w:t>
      </w:r>
      <w:r>
        <w:t> </w:t>
      </w:r>
      <w:r w:rsidR="418448E3">
        <w:t xml:space="preserve">+47 </w:t>
      </w:r>
      <w:r w:rsidRPr="59A767DD">
        <w:rPr>
          <w:b/>
          <w:bCs/>
        </w:rPr>
        <w:t>23 33 43 60</w:t>
      </w:r>
      <w:r>
        <w:t>. </w:t>
      </w:r>
      <w:r w:rsidR="00522F9D">
        <w:br/>
      </w:r>
      <w:r>
        <w:t>Oppgi navn, adresse og kontaktinformasjon (telefon og/eller e-post). </w:t>
      </w:r>
    </w:p>
    <w:p w:rsidRPr="00522F9D" w:rsidR="00522F9D" w:rsidP="00522F9D" w:rsidRDefault="6B8075CD" w14:paraId="77368883" w14:textId="6A4CB7E9">
      <w:pPr>
        <w:numPr>
          <w:ilvl w:val="0"/>
          <w:numId w:val="13"/>
        </w:numPr>
      </w:pPr>
      <w:r w:rsidRPr="4F47E313">
        <w:rPr>
          <w:b/>
          <w:bCs/>
        </w:rPr>
        <w:t>AvtaleGiro:</w:t>
      </w:r>
      <w:r>
        <w:t> </w:t>
      </w:r>
      <w:r w:rsidR="00522F9D">
        <w:br/>
      </w:r>
      <w:r>
        <w:t>Avtalen avsluttes i nettbanken din. Du kan også sende e-post til </w:t>
      </w:r>
      <w:r w:rsidR="30F0FA0B">
        <w:t xml:space="preserve"> </w:t>
      </w:r>
      <w:r w:rsidRPr="4F47E313">
        <w:rPr>
          <w:b/>
          <w:bCs/>
        </w:rPr>
        <w:t>giverservice@caritas.no</w:t>
      </w:r>
      <w:r>
        <w:t>. Oppgi navn. </w:t>
      </w:r>
    </w:p>
    <w:p w:rsidRPr="00522F9D" w:rsidR="00522F9D" w:rsidP="00522F9D" w:rsidRDefault="00522F9D" w14:paraId="02200932" w14:textId="77777777">
      <w:pPr>
        <w:numPr>
          <w:ilvl w:val="0"/>
          <w:numId w:val="10"/>
        </w:numPr>
      </w:pPr>
      <w:r w:rsidRPr="00522F9D">
        <w:rPr>
          <w:b/>
          <w:bCs/>
        </w:rPr>
        <w:t>Vipps faste betalinger:</w:t>
      </w:r>
      <w:r w:rsidRPr="00522F9D">
        <w:t> </w:t>
      </w:r>
      <w:r w:rsidRPr="00522F9D">
        <w:br/>
      </w:r>
      <w:r w:rsidRPr="00522F9D">
        <w:t>Avtalen avsluttes direkte i Vipps-appen. </w:t>
      </w:r>
    </w:p>
    <w:p w:rsidRPr="00522F9D" w:rsidR="00522F9D" w:rsidP="00522F9D" w:rsidRDefault="00522F9D" w14:paraId="220D8388" w14:textId="77777777">
      <w:r w:rsidRPr="00522F9D">
        <w:t> </w:t>
      </w:r>
    </w:p>
    <w:p w:rsidRPr="00522F9D" w:rsidR="00522F9D" w:rsidP="00522F9D" w:rsidRDefault="00522F9D" w14:paraId="7B7BAD01" w14:textId="77777777">
      <w:r w:rsidRPr="00522F9D">
        <w:rPr>
          <w:b/>
          <w:bCs/>
        </w:rPr>
        <w:t>Skattefradrag</w:t>
      </w:r>
      <w:r w:rsidRPr="00522F9D">
        <w:t> </w:t>
      </w:r>
    </w:p>
    <w:p w:rsidRPr="00522F9D" w:rsidR="00522F9D" w:rsidP="00522F9D" w:rsidRDefault="06E8EAF1" w14:paraId="52A903D6" w14:textId="22DE0C86">
      <w:r>
        <w:t>Har du gitt</w:t>
      </w:r>
      <w:r w:rsidR="7258A7E3">
        <w:t xml:space="preserve"> </w:t>
      </w:r>
      <w:r w:rsidRPr="59A767DD">
        <w:rPr>
          <w:b/>
          <w:bCs/>
        </w:rPr>
        <w:t>500 kroner eller mer</w:t>
      </w:r>
      <w:r>
        <w:t> til Caritas Norge i løpet av et kalenderår, kan du få skattefradrag for gavene. </w:t>
      </w:r>
    </w:p>
    <w:p w:rsidRPr="00522F9D" w:rsidR="00522F9D" w:rsidP="00522F9D" w:rsidRDefault="00522F9D" w14:paraId="390507FA" w14:textId="77777777">
      <w:pPr>
        <w:numPr>
          <w:ilvl w:val="0"/>
          <w:numId w:val="8"/>
        </w:numPr>
      </w:pPr>
      <w:r w:rsidRPr="00522F9D">
        <w:t>Maksimalt fradragsbeløp fastsettes av myndighetene og kan endres fra år til år. </w:t>
      </w:r>
    </w:p>
    <w:p w:rsidRPr="00522F9D" w:rsidR="00522F9D" w:rsidP="00522F9D" w:rsidRDefault="40CACC86" w14:paraId="110FD67E" w14:textId="77777777">
      <w:pPr>
        <w:numPr>
          <w:ilvl w:val="0"/>
          <w:numId w:val="9"/>
        </w:numPr>
      </w:pPr>
      <w:r>
        <w:t>For at vi skal kunne rapportere gavene til Skatteetaten, må vi ha personnummeret ditt. </w:t>
      </w:r>
    </w:p>
    <w:p w:rsidR="59A767DD" w:rsidP="267411BD" w:rsidRDefault="59A767DD" w14:paraId="72C3C490" w14:textId="16973026">
      <w:pPr>
        <w:pStyle w:val="ListParagraph"/>
        <w:numPr>
          <w:ilvl w:val="0"/>
          <w:numId w:val="3"/>
        </w:numPr>
        <w:rPr>
          <w:color w:val="auto"/>
        </w:rPr>
      </w:pPr>
      <w:r w:rsidRPr="267411BD" w:rsidR="59A767DD">
        <w:rPr>
          <w:color w:val="auto"/>
        </w:rPr>
        <w:t>Personopplysninger behandles konfidensielt og i tråd med gjeldende personvernregelverk (GDPR), og brukes kun til rapportering av gaver til Skatteetaten og administrasjon av giverforholdet.</w:t>
      </w:r>
    </w:p>
    <w:p w:rsidRPr="00522F9D" w:rsidR="00522F9D" w:rsidP="00522F9D" w:rsidRDefault="40CACC86" w14:paraId="27A45CFE" w14:textId="2FB1D961">
      <w:r>
        <w:t>Kontakt oss på </w:t>
      </w:r>
      <w:r w:rsidR="30F00399">
        <w:t xml:space="preserve"> +47 </w:t>
      </w:r>
      <w:r w:rsidRPr="59A767DD">
        <w:rPr>
          <w:b/>
          <w:bCs/>
        </w:rPr>
        <w:t>23 33 43 60</w:t>
      </w:r>
      <w:r>
        <w:t> </w:t>
      </w:r>
      <w:r w:rsidR="00E958FA">
        <w:t xml:space="preserve">hvis </w:t>
      </w:r>
      <w:r w:rsidR="000E3248">
        <w:t>du har spør</w:t>
      </w:r>
      <w:r w:rsidR="00B97BED">
        <w:t>smål</w:t>
      </w:r>
      <w:r w:rsidR="00A37EB1">
        <w:t xml:space="preserve">. </w:t>
      </w:r>
    </w:p>
    <w:p w:rsidRPr="00522F9D" w:rsidR="00522F9D" w:rsidP="00522F9D" w:rsidRDefault="00522F9D" w14:paraId="67903F1B" w14:textId="77777777">
      <w:r w:rsidRPr="00522F9D">
        <w:rPr>
          <w:b/>
          <w:bCs/>
        </w:rPr>
        <w:t>Konfliktløsning</w:t>
      </w:r>
      <w:r w:rsidRPr="00522F9D">
        <w:t> </w:t>
      </w:r>
    </w:p>
    <w:p w:rsidRPr="00522F9D" w:rsidR="00522F9D" w:rsidP="00522F9D" w:rsidRDefault="00522F9D" w14:paraId="23D1EFE9" w14:textId="77777777">
      <w:r w:rsidRPr="00522F9D">
        <w:t>Dersom det oppstår feil eller du benytter angreretten, vil Caritas Norge behandle saken innen rimelig tid. </w:t>
      </w:r>
    </w:p>
    <w:p w:rsidRPr="00522F9D" w:rsidR="00522F9D" w:rsidP="00522F9D" w:rsidRDefault="00522F9D" w14:paraId="47ED9636" w14:textId="77777777">
      <w:r w:rsidRPr="00522F9D">
        <w:t>Blir vi ikke enige, kan du kontakte </w:t>
      </w:r>
      <w:r w:rsidRPr="00522F9D">
        <w:rPr>
          <w:b/>
          <w:bCs/>
        </w:rPr>
        <w:t>Forbrukerrådet</w:t>
      </w:r>
      <w:r w:rsidRPr="00522F9D">
        <w:t> for mekling: </w:t>
      </w:r>
    </w:p>
    <w:p w:rsidRPr="00522F9D" w:rsidR="00522F9D" w:rsidP="00522F9D" w:rsidRDefault="40CACC86" w14:paraId="00A863EC" w14:textId="050FCA95">
      <w:pPr>
        <w:numPr>
          <w:ilvl w:val="0"/>
          <w:numId w:val="2"/>
        </w:numPr>
      </w:pPr>
      <w:r>
        <w:t>Telefon: </w:t>
      </w:r>
      <w:r w:rsidR="6DAF77E7">
        <w:t xml:space="preserve">+47 </w:t>
      </w:r>
      <w:r w:rsidRPr="59A767DD">
        <w:rPr>
          <w:b/>
          <w:bCs/>
        </w:rPr>
        <w:t>23 400 500</w:t>
      </w:r>
      <w:r>
        <w:t> </w:t>
      </w:r>
    </w:p>
    <w:p w:rsidRPr="00522F9D" w:rsidR="00522F9D" w:rsidP="00522F9D" w:rsidRDefault="00522F9D" w14:paraId="570E0117" w14:textId="77777777">
      <w:pPr>
        <w:numPr>
          <w:ilvl w:val="0"/>
          <w:numId w:val="12"/>
        </w:numPr>
        <w:rPr/>
      </w:pPr>
      <w:r w:rsidR="00522F9D">
        <w:rPr/>
        <w:t>Nettsted: </w:t>
      </w:r>
      <w:r w:rsidRPr="267411BD" w:rsidR="00522F9D">
        <w:rPr>
          <w:b w:val="1"/>
          <w:bCs w:val="1"/>
        </w:rPr>
        <w:t>www.forbrukerradet.no</w:t>
      </w:r>
      <w:r w:rsidR="00522F9D">
        <w:rPr/>
        <w:t> </w:t>
      </w:r>
    </w:p>
    <w:p w:rsidR="21343FFA" w:rsidP="267411BD" w:rsidRDefault="21343FFA" w14:paraId="0B05CF06" w14:textId="57C9A0CF">
      <w:pPr>
        <w:ind w:left="0"/>
        <w:rPr>
          <w:b w:val="1"/>
          <w:bCs w:val="1"/>
        </w:rPr>
      </w:pPr>
      <w:r w:rsidRPr="267411BD" w:rsidR="21343FFA">
        <w:rPr>
          <w:b w:val="1"/>
          <w:bCs w:val="1"/>
        </w:rPr>
        <w:t>Innsamlingskontrollen</w:t>
      </w:r>
    </w:p>
    <w:p w:rsidR="17F228CB" w:rsidP="267411BD" w:rsidRDefault="17F228CB" w14:paraId="093C9861" w14:textId="36B53858">
      <w:pPr>
        <w:ind w:left="0"/>
      </w:pPr>
      <w:r w:rsidR="17F228CB">
        <w:rPr/>
        <w:t>Caritas Norge er medlem av Innsamlingskontrollen som gir trygghet for at innsamlingsvirksomheten drives forsvarlig og at pengene går til formå</w:t>
      </w:r>
      <w:r w:rsidR="6BC30921">
        <w:rPr/>
        <w:t xml:space="preserve">let. </w:t>
      </w:r>
    </w:p>
    <w:p w:rsidR="6BC30921" w:rsidP="267411BD" w:rsidRDefault="6BC30921" w14:paraId="79486EA0" w14:textId="014D1891">
      <w:pPr>
        <w:ind w:left="708"/>
      </w:pPr>
      <w:r w:rsidR="6BC30921">
        <w:rPr/>
        <w:t xml:space="preserve">Les mer om </w:t>
      </w:r>
      <w:r w:rsidR="6BC30921">
        <w:rPr/>
        <w:t>Innsamlingsko</w:t>
      </w:r>
      <w:r w:rsidR="13007A08">
        <w:rPr/>
        <w:t>n</w:t>
      </w:r>
      <w:r w:rsidR="6BC30921">
        <w:rPr/>
        <w:t>trollen</w:t>
      </w:r>
      <w:r w:rsidR="6BC30921">
        <w:rPr/>
        <w:t xml:space="preserve"> </w:t>
      </w:r>
      <w:r w:rsidR="264B4400">
        <w:rPr/>
        <w:t xml:space="preserve">på </w:t>
      </w:r>
      <w:hyperlink r:id="R13f4ae9d83764ee6">
        <w:r w:rsidRPr="267411BD" w:rsidR="264B4400">
          <w:rPr>
            <w:rStyle w:val="Hyperlink"/>
          </w:rPr>
          <w:t>www.innsamlingskontrollen.no</w:t>
        </w:r>
      </w:hyperlink>
    </w:p>
    <w:p w:rsidR="267411BD" w:rsidP="267411BD" w:rsidRDefault="267411BD" w14:paraId="3251D5BE" w14:textId="17A6D98A">
      <w:pPr>
        <w:ind w:left="708"/>
      </w:pPr>
    </w:p>
    <w:p w:rsidRPr="00522F9D" w:rsidR="00BA599F" w:rsidP="00522F9D" w:rsidRDefault="00BA599F" w14:paraId="760F0D55" w14:textId="77777777"/>
    <w:sectPr w:rsidRPr="00522F9D" w:rsidR="00BA599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0DA3"/>
    <w:multiLevelType w:val="multilevel"/>
    <w:tmpl w:val="BD84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864C40"/>
    <w:multiLevelType w:val="hybridMultilevel"/>
    <w:tmpl w:val="FFFFFFFF"/>
    <w:lvl w:ilvl="0" w:tplc="0882E7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FA8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DC67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4C10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4ADA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105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5ADC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60A3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82EC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8270C2"/>
    <w:multiLevelType w:val="multilevel"/>
    <w:tmpl w:val="FF20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5F37460"/>
    <w:multiLevelType w:val="multilevel"/>
    <w:tmpl w:val="9C40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7771597"/>
    <w:multiLevelType w:val="multilevel"/>
    <w:tmpl w:val="E99E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1DD08A9"/>
    <w:multiLevelType w:val="multilevel"/>
    <w:tmpl w:val="C4F0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BDB5C11"/>
    <w:multiLevelType w:val="multilevel"/>
    <w:tmpl w:val="62D2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10B4DC1"/>
    <w:multiLevelType w:val="multilevel"/>
    <w:tmpl w:val="4BAE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772066D"/>
    <w:multiLevelType w:val="multilevel"/>
    <w:tmpl w:val="59A2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9961793"/>
    <w:multiLevelType w:val="multilevel"/>
    <w:tmpl w:val="4DCA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FEC213E"/>
    <w:multiLevelType w:val="multilevel"/>
    <w:tmpl w:val="15C4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EBE5244"/>
    <w:multiLevelType w:val="multilevel"/>
    <w:tmpl w:val="83AE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6CA06D1"/>
    <w:multiLevelType w:val="multilevel"/>
    <w:tmpl w:val="7EE4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2B64F5F"/>
    <w:multiLevelType w:val="multilevel"/>
    <w:tmpl w:val="74B6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FEF1D19"/>
    <w:multiLevelType w:val="multilevel"/>
    <w:tmpl w:val="127A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9400212"/>
    <w:multiLevelType w:val="multilevel"/>
    <w:tmpl w:val="2532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5A03EDC"/>
    <w:multiLevelType w:val="multilevel"/>
    <w:tmpl w:val="894C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46027944">
    <w:abstractNumId w:val="4"/>
  </w:num>
  <w:num w:numId="2" w16cid:durableId="133529108">
    <w:abstractNumId w:val="8"/>
  </w:num>
  <w:num w:numId="3" w16cid:durableId="1423835260">
    <w:abstractNumId w:val="1"/>
  </w:num>
  <w:num w:numId="4" w16cid:durableId="1426994728">
    <w:abstractNumId w:val="13"/>
  </w:num>
  <w:num w:numId="5" w16cid:durableId="1495799263">
    <w:abstractNumId w:val="0"/>
  </w:num>
  <w:num w:numId="6" w16cid:durableId="1540439245">
    <w:abstractNumId w:val="9"/>
  </w:num>
  <w:num w:numId="7" w16cid:durableId="1603687838">
    <w:abstractNumId w:val="10"/>
  </w:num>
  <w:num w:numId="8" w16cid:durableId="1643926708">
    <w:abstractNumId w:val="14"/>
  </w:num>
  <w:num w:numId="9" w16cid:durableId="166794335">
    <w:abstractNumId w:val="7"/>
  </w:num>
  <w:num w:numId="10" w16cid:durableId="1690370945">
    <w:abstractNumId w:val="16"/>
  </w:num>
  <w:num w:numId="11" w16cid:durableId="2119909360">
    <w:abstractNumId w:val="5"/>
  </w:num>
  <w:num w:numId="12" w16cid:durableId="340202402">
    <w:abstractNumId w:val="2"/>
  </w:num>
  <w:num w:numId="13" w16cid:durableId="578295979">
    <w:abstractNumId w:val="12"/>
  </w:num>
  <w:num w:numId="14" w16cid:durableId="673924671">
    <w:abstractNumId w:val="11"/>
  </w:num>
  <w:num w:numId="15" w16cid:durableId="757870522">
    <w:abstractNumId w:val="6"/>
  </w:num>
  <w:num w:numId="16" w16cid:durableId="813058757">
    <w:abstractNumId w:val="15"/>
  </w:num>
  <w:num w:numId="17" w16cid:durableId="87257656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9D"/>
    <w:rsid w:val="000E3248"/>
    <w:rsid w:val="00333452"/>
    <w:rsid w:val="004760EC"/>
    <w:rsid w:val="004877FB"/>
    <w:rsid w:val="004D27BC"/>
    <w:rsid w:val="00522F9D"/>
    <w:rsid w:val="00886F0D"/>
    <w:rsid w:val="00896775"/>
    <w:rsid w:val="008D47E0"/>
    <w:rsid w:val="009F2D37"/>
    <w:rsid w:val="00A37EB1"/>
    <w:rsid w:val="00B97BED"/>
    <w:rsid w:val="00BA599F"/>
    <w:rsid w:val="00E958FA"/>
    <w:rsid w:val="051F7CF6"/>
    <w:rsid w:val="06E8EAF1"/>
    <w:rsid w:val="0B9412F7"/>
    <w:rsid w:val="10260B9B"/>
    <w:rsid w:val="13007A08"/>
    <w:rsid w:val="17F228CB"/>
    <w:rsid w:val="19D131B4"/>
    <w:rsid w:val="2085909A"/>
    <w:rsid w:val="21343FFA"/>
    <w:rsid w:val="254A483B"/>
    <w:rsid w:val="264B4400"/>
    <w:rsid w:val="267411BD"/>
    <w:rsid w:val="2684B92A"/>
    <w:rsid w:val="2DFEF9DB"/>
    <w:rsid w:val="30F00399"/>
    <w:rsid w:val="30F0FA0B"/>
    <w:rsid w:val="3F27BB5A"/>
    <w:rsid w:val="40CACC86"/>
    <w:rsid w:val="418448E3"/>
    <w:rsid w:val="418DC26F"/>
    <w:rsid w:val="4F47E313"/>
    <w:rsid w:val="59A767DD"/>
    <w:rsid w:val="5D23D8B5"/>
    <w:rsid w:val="60830D35"/>
    <w:rsid w:val="6435422D"/>
    <w:rsid w:val="6B8075CD"/>
    <w:rsid w:val="6BC30921"/>
    <w:rsid w:val="6DAF77E7"/>
    <w:rsid w:val="7258A7E3"/>
    <w:rsid w:val="72A0F90A"/>
    <w:rsid w:val="798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003B91"/>
  <w15:chartTrackingRefBased/>
  <w15:docId w15:val="{1AA1310A-ECBC-4CE1-A796-5CD499F7C2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F9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F9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22F9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22F9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22F9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22F9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22F9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22F9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22F9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22F9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22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F9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22F9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2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F9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22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F9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22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F9D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67411B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innsamlingskontrollen.no" TargetMode="External" Id="R13f4ae9d83764ee6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72f00-ff9d-48b0-963c-78aeceb68b7a" xsi:nil="true"/>
    <lcf76f155ced4ddcb4097134ff3c332f xmlns="f10ee832-0776-4432-be59-904a11605b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D916780791674B87BB2C1C3CFE6DEB" ma:contentTypeVersion="15" ma:contentTypeDescription="Opprett et nytt dokument." ma:contentTypeScope="" ma:versionID="01bdd5077fa4ae9d245e5a4ad2cfc3a3">
  <xsd:schema xmlns:xsd="http://www.w3.org/2001/XMLSchema" xmlns:xs="http://www.w3.org/2001/XMLSchema" xmlns:p="http://schemas.microsoft.com/office/2006/metadata/properties" xmlns:ns2="f10ee832-0776-4432-be59-904a11605bfd" xmlns:ns3="9f172f00-ff9d-48b0-963c-78aeceb68b7a" targetNamespace="http://schemas.microsoft.com/office/2006/metadata/properties" ma:root="true" ma:fieldsID="084a97a04e961ea2a194c3030499d6b3" ns2:_="" ns3:_="">
    <xsd:import namespace="f10ee832-0776-4432-be59-904a11605bfd"/>
    <xsd:import namespace="9f172f00-ff9d-48b0-963c-78aeceb68b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ee832-0776-4432-be59-904a11605bf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183ffb80-b061-43e4-9831-ad0faccb3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72f00-ff9d-48b0-963c-78aeceb68b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e42f5-f3cd-44a1-b723-955325833166}" ma:internalName="TaxCatchAll" ma:showField="CatchAllData" ma:web="9f172f00-ff9d-48b0-963c-78aeceb68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BEE61C-1780-42D6-AE45-91AD1D6579F9}">
  <ds:schemaRefs>
    <ds:schemaRef ds:uri="http://schemas.microsoft.com/office/2006/metadata/properties"/>
    <ds:schemaRef ds:uri="http://schemas.microsoft.com/office/infopath/2007/PartnerControls"/>
    <ds:schemaRef ds:uri="9f172f00-ff9d-48b0-963c-78aeceb68b7a"/>
    <ds:schemaRef ds:uri="f10ee832-0776-4432-be59-904a11605bfd"/>
  </ds:schemaRefs>
</ds:datastoreItem>
</file>

<file path=customXml/itemProps2.xml><?xml version="1.0" encoding="utf-8"?>
<ds:datastoreItem xmlns:ds="http://schemas.openxmlformats.org/officeDocument/2006/customXml" ds:itemID="{D86BD5B8-50F1-4AA9-BBBA-74F5CA84D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ee832-0776-4432-be59-904a11605bfd"/>
    <ds:schemaRef ds:uri="9f172f00-ff9d-48b0-963c-78aeceb68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57E2C-8744-45C4-B87F-2D12F514D2B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Birgit  Vartdal</dc:creator>
  <keywords/>
  <dc:description/>
  <lastModifiedBy>Birgit  Vartdal</lastModifiedBy>
  <revision>4</revision>
  <dcterms:created xsi:type="dcterms:W3CDTF">2026-04-16T11:25:00.0000000Z</dcterms:created>
  <dcterms:modified xsi:type="dcterms:W3CDTF">2026-05-07T11:09:45.5383067Z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0x0101003BD916780791674B87BB2C1C3CFE6DEB</vt:lpwstr>
  </property>
  <property fmtid="{D5CDD505-2E9C-101B-9397-08002B2CF9AE}" pid="3" name="docLang">
    <vt:lpwstr>nb</vt:lpwstr>
  </property>
  <property fmtid="{D5CDD505-2E9C-101B-9397-08002B2CF9AE}" pid="4" name="MediaServiceImageTags">
    <vt:lpwstr/>
  </property>
</Properties>
</file>